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79" w:rsidRPr="00B33279" w:rsidRDefault="00B33279" w:rsidP="00B33279">
      <w:pPr>
        <w:spacing w:after="0" w:line="240" w:lineRule="auto"/>
        <w:jc w:val="right"/>
        <w:rPr>
          <w:rFonts w:ascii="Century Gothic" w:eastAsia="BatangChe" w:hAnsi="Century Gothic"/>
          <w:sz w:val="19"/>
          <w:szCs w:val="19"/>
        </w:rPr>
      </w:pPr>
      <w:r w:rsidRPr="00B33279">
        <w:rPr>
          <w:rFonts w:ascii="Century Gothic" w:eastAsia="BatangChe" w:hAnsi="Century Gothic"/>
          <w:noProof/>
          <w:sz w:val="19"/>
          <w:szCs w:val="19"/>
          <w:lang w:eastAsia="de-DE"/>
        </w:rPr>
        <w:drawing>
          <wp:inline distT="0" distB="0" distL="0" distR="0" wp14:anchorId="6F7A7504" wp14:editId="47E80C45">
            <wp:extent cx="1590675" cy="247650"/>
            <wp:effectExtent l="0" t="0" r="9525" b="0"/>
            <wp:docPr id="1" name="Grafik 1" descr="Abiola br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biola brau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B33279" w:rsidRPr="00B33279" w:rsidRDefault="00B33279" w:rsidP="00B33279">
      <w:pPr>
        <w:spacing w:after="0" w:line="240" w:lineRule="auto"/>
        <w:rPr>
          <w:rFonts w:ascii="Century Gothic" w:eastAsia="BatangChe" w:hAnsi="Century Gothic"/>
          <w:sz w:val="19"/>
          <w:szCs w:val="19"/>
        </w:rPr>
      </w:pPr>
    </w:p>
    <w:p w:rsidR="00B33279" w:rsidRPr="00B33279" w:rsidRDefault="00B33279" w:rsidP="00B33279">
      <w:pPr>
        <w:spacing w:after="0" w:line="240" w:lineRule="auto"/>
        <w:rPr>
          <w:rFonts w:ascii="Century Gothic" w:eastAsia="BatangChe" w:hAnsi="Century Gothic"/>
          <w:sz w:val="19"/>
          <w:szCs w:val="19"/>
        </w:rPr>
      </w:pPr>
    </w:p>
    <w:p w:rsidR="00B33279" w:rsidRPr="00B33279" w:rsidRDefault="00B33279" w:rsidP="00B33279">
      <w:pPr>
        <w:spacing w:after="0" w:line="240" w:lineRule="auto"/>
        <w:rPr>
          <w:rFonts w:ascii="Century Gothic" w:eastAsia="BatangChe" w:hAnsi="Century Gothic"/>
          <w:sz w:val="24"/>
          <w:szCs w:val="24"/>
        </w:rPr>
      </w:pPr>
      <w:r w:rsidRPr="00B33279">
        <w:rPr>
          <w:rFonts w:ascii="Century Gothic" w:eastAsia="BatangChe" w:hAnsi="Century Gothic"/>
          <w:sz w:val="24"/>
          <w:szCs w:val="24"/>
        </w:rPr>
        <w:t>Pressemeldung</w:t>
      </w:r>
    </w:p>
    <w:p w:rsidR="00B33279" w:rsidRPr="00B33279" w:rsidRDefault="00B33279" w:rsidP="00B33279">
      <w:pPr>
        <w:spacing w:after="0" w:line="240" w:lineRule="auto"/>
        <w:rPr>
          <w:rFonts w:ascii="Century Gothic" w:eastAsia="BatangChe" w:hAnsi="Century Gothic"/>
          <w:sz w:val="19"/>
          <w:szCs w:val="19"/>
        </w:rPr>
      </w:pPr>
    </w:p>
    <w:p w:rsidR="00B33279" w:rsidRPr="00B33279" w:rsidRDefault="00B33279" w:rsidP="00B33279">
      <w:pPr>
        <w:spacing w:after="0" w:line="240" w:lineRule="auto"/>
        <w:rPr>
          <w:rFonts w:ascii="Century Gothic" w:eastAsia="BatangChe" w:hAnsi="Century Gothic"/>
          <w:sz w:val="19"/>
          <w:szCs w:val="19"/>
        </w:rPr>
      </w:pPr>
      <w:r w:rsidRPr="00B33279">
        <w:rPr>
          <w:rFonts w:ascii="Century Gothic" w:eastAsia="BatangChe" w:hAnsi="Century Gothic"/>
          <w:b/>
          <w:bCs/>
          <w:sz w:val="38"/>
          <w:szCs w:val="38"/>
        </w:rPr>
        <w:t>„Wir schalten Lichter in Afrika ein“</w:t>
      </w:r>
      <w:r w:rsidRPr="00B33279">
        <w:rPr>
          <w:rFonts w:ascii="Century Gothic" w:eastAsia="BatangChe" w:hAnsi="Century Gothic"/>
          <w:b/>
          <w:bCs/>
          <w:sz w:val="19"/>
          <w:szCs w:val="19"/>
        </w:rPr>
        <w:br/>
      </w:r>
      <w:r w:rsidRPr="00B33279">
        <w:rPr>
          <w:rFonts w:ascii="Century Gothic" w:eastAsia="BatangChe" w:hAnsi="Century Gothic"/>
          <w:sz w:val="24"/>
          <w:szCs w:val="24"/>
        </w:rPr>
        <w:t xml:space="preserve">Mit der gemeinnützigen Organisation ABIOLA </w:t>
      </w:r>
      <w:r w:rsidR="00605413">
        <w:rPr>
          <w:rFonts w:ascii="Century Gothic" w:eastAsia="BatangChe" w:hAnsi="Century Gothic"/>
          <w:sz w:val="24"/>
          <w:szCs w:val="24"/>
        </w:rPr>
        <w:t xml:space="preserve">(ABIOLA gGmbH) </w:t>
      </w:r>
      <w:r w:rsidRPr="00B33279">
        <w:rPr>
          <w:rFonts w:ascii="Century Gothic" w:eastAsia="BatangChe" w:hAnsi="Century Gothic"/>
          <w:sz w:val="24"/>
          <w:szCs w:val="24"/>
        </w:rPr>
        <w:t>spendet ein Allgäuer 1000 Solarsysteme zur Strom- und Lichtversorgung nach Afrika</w:t>
      </w:r>
    </w:p>
    <w:p w:rsidR="00B33279" w:rsidRPr="00B33279" w:rsidRDefault="00B33279" w:rsidP="00B33279">
      <w:pPr>
        <w:spacing w:after="0" w:line="240" w:lineRule="auto"/>
        <w:rPr>
          <w:rFonts w:ascii="Century Gothic" w:eastAsia="BatangChe" w:hAnsi="Century Gothic"/>
          <w:sz w:val="19"/>
          <w:szCs w:val="19"/>
        </w:rPr>
      </w:pPr>
    </w:p>
    <w:p w:rsidR="00B33279" w:rsidRPr="00B33279" w:rsidRDefault="00B33279" w:rsidP="00B33279">
      <w:pPr>
        <w:spacing w:after="0" w:line="360" w:lineRule="auto"/>
        <w:rPr>
          <w:rFonts w:ascii="Century Gothic" w:eastAsia="BatangChe" w:hAnsi="Century Gothic"/>
          <w:sz w:val="19"/>
          <w:szCs w:val="19"/>
        </w:rPr>
      </w:pPr>
      <w:r w:rsidRPr="00B33279">
        <w:rPr>
          <w:rFonts w:ascii="Century Gothic" w:eastAsia="BatangChe" w:hAnsi="Century Gothic"/>
          <w:sz w:val="19"/>
          <w:szCs w:val="19"/>
        </w:rPr>
        <w:t xml:space="preserve">Über 15 Jahre hat Christoph Köhler im heuten Energiehaus  </w:t>
      </w:r>
      <w:proofErr w:type="spellStart"/>
      <w:r w:rsidRPr="00B33279">
        <w:rPr>
          <w:rFonts w:ascii="Century Gothic" w:eastAsia="BatangChe" w:hAnsi="Century Gothic"/>
          <w:sz w:val="19"/>
          <w:szCs w:val="19"/>
        </w:rPr>
        <w:t>Sulzberg</w:t>
      </w:r>
      <w:proofErr w:type="spellEnd"/>
      <w:r w:rsidRPr="00B33279">
        <w:rPr>
          <w:rFonts w:ascii="Century Gothic" w:eastAsia="BatangChe" w:hAnsi="Century Gothic"/>
          <w:sz w:val="19"/>
          <w:szCs w:val="19"/>
        </w:rPr>
        <w:t xml:space="preserve"> alle Höhen und Tiefen der Solarbranche miterlebt. Die gemein</w:t>
      </w:r>
      <w:r>
        <w:rPr>
          <w:rFonts w:ascii="Century Gothic" w:eastAsia="BatangChe" w:hAnsi="Century Gothic"/>
          <w:sz w:val="19"/>
          <w:szCs w:val="19"/>
        </w:rPr>
        <w:t xml:space="preserve">nützige Organisation ABIOLA </w:t>
      </w:r>
      <w:proofErr w:type="spellStart"/>
      <w:r>
        <w:rPr>
          <w:rFonts w:ascii="Century Gothic" w:eastAsia="BatangChe" w:hAnsi="Century Gothic"/>
          <w:sz w:val="19"/>
          <w:szCs w:val="19"/>
        </w:rPr>
        <w:t>e.V</w:t>
      </w:r>
      <w:proofErr w:type="spellEnd"/>
      <w:r>
        <w:rPr>
          <w:rFonts w:ascii="Century Gothic" w:eastAsia="BatangChe" w:hAnsi="Century Gothic"/>
          <w:sz w:val="19"/>
          <w:szCs w:val="19"/>
        </w:rPr>
        <w:t xml:space="preserve"> </w:t>
      </w:r>
      <w:r w:rsidRPr="00B33279">
        <w:rPr>
          <w:rFonts w:ascii="Century Gothic" w:eastAsia="BatangChe" w:hAnsi="Century Gothic"/>
          <w:sz w:val="19"/>
          <w:szCs w:val="19"/>
        </w:rPr>
        <w:t>gründete der erfolgreiche Unternehmer bereits im Jahr 2005, mit der bereits viele humanitäre Proj</w:t>
      </w:r>
      <w:r>
        <w:rPr>
          <w:rFonts w:ascii="Century Gothic" w:eastAsia="BatangChe" w:hAnsi="Century Gothic"/>
          <w:sz w:val="19"/>
          <w:szCs w:val="19"/>
        </w:rPr>
        <w:t>ekte realisiert wurden</w:t>
      </w:r>
      <w:r w:rsidRPr="00B33279">
        <w:rPr>
          <w:rFonts w:ascii="Century Gothic" w:eastAsia="BatangChe" w:hAnsi="Century Gothic"/>
          <w:sz w:val="19"/>
          <w:szCs w:val="19"/>
        </w:rPr>
        <w:t xml:space="preserve">. Heute legt er die Schwerpunkte darauf, Menschen in Afrika ohne Stromversorgung die Sonnenenergie zugänglich zu machen. </w:t>
      </w:r>
    </w:p>
    <w:p w:rsidR="00B33279" w:rsidRPr="00B33279" w:rsidRDefault="00B33279" w:rsidP="00B33279">
      <w:pPr>
        <w:spacing w:after="0" w:line="360" w:lineRule="auto"/>
        <w:rPr>
          <w:rFonts w:ascii="Century Gothic" w:eastAsia="BatangChe" w:hAnsi="Century Gothic"/>
          <w:sz w:val="19"/>
          <w:szCs w:val="19"/>
        </w:rPr>
      </w:pPr>
    </w:p>
    <w:p w:rsidR="00B33279" w:rsidRPr="00B33279" w:rsidRDefault="00B33279" w:rsidP="00B33279">
      <w:pPr>
        <w:spacing w:after="0" w:line="360" w:lineRule="auto"/>
        <w:rPr>
          <w:rFonts w:ascii="Century Gothic" w:eastAsia="BatangChe" w:hAnsi="Century Gothic"/>
          <w:b/>
          <w:bCs/>
          <w:sz w:val="19"/>
          <w:szCs w:val="19"/>
        </w:rPr>
      </w:pPr>
      <w:r w:rsidRPr="00B33279">
        <w:rPr>
          <w:rFonts w:ascii="Century Gothic" w:eastAsia="BatangChe" w:hAnsi="Century Gothic"/>
          <w:b/>
          <w:bCs/>
          <w:sz w:val="19"/>
          <w:szCs w:val="19"/>
        </w:rPr>
        <w:t>Solarsysteme zur Stromversorgung</w:t>
      </w:r>
    </w:p>
    <w:p w:rsidR="00B33279" w:rsidRPr="00B33279" w:rsidRDefault="00B33279" w:rsidP="00605413">
      <w:pPr>
        <w:spacing w:after="0" w:line="360" w:lineRule="auto"/>
        <w:rPr>
          <w:rFonts w:ascii="Century Gothic" w:eastAsia="BatangChe" w:hAnsi="Century Gothic"/>
          <w:sz w:val="19"/>
          <w:szCs w:val="19"/>
        </w:rPr>
      </w:pPr>
      <w:r w:rsidRPr="00B33279">
        <w:rPr>
          <w:rFonts w:ascii="Century Gothic" w:eastAsia="BatangChe" w:hAnsi="Century Gothic"/>
          <w:sz w:val="19"/>
          <w:szCs w:val="19"/>
        </w:rPr>
        <w:t xml:space="preserve">Entstanden ist die ABIOLA </w:t>
      </w:r>
      <w:r w:rsidR="00605413">
        <w:rPr>
          <w:rFonts w:ascii="Century Gothic" w:eastAsia="BatangChe" w:hAnsi="Century Gothic"/>
          <w:sz w:val="19"/>
          <w:szCs w:val="19"/>
        </w:rPr>
        <w:t>g</w:t>
      </w:r>
      <w:r w:rsidRPr="00B33279">
        <w:rPr>
          <w:rFonts w:ascii="Century Gothic" w:eastAsia="BatangChe" w:hAnsi="Century Gothic"/>
          <w:sz w:val="19"/>
          <w:szCs w:val="19"/>
        </w:rPr>
        <w:t xml:space="preserve">GmbH durch eine Bachelorarbeit, die sich mit der Entwicklung eines neuen </w:t>
      </w:r>
      <w:proofErr w:type="spellStart"/>
      <w:r w:rsidRPr="00B33279">
        <w:rPr>
          <w:rFonts w:ascii="Century Gothic" w:eastAsia="BatangChe" w:hAnsi="Century Gothic"/>
          <w:sz w:val="19"/>
          <w:szCs w:val="19"/>
        </w:rPr>
        <w:t>Solarystems</w:t>
      </w:r>
      <w:proofErr w:type="spellEnd"/>
      <w:r w:rsidRPr="00B33279">
        <w:rPr>
          <w:rFonts w:ascii="Century Gothic" w:eastAsia="BatangChe" w:hAnsi="Century Gothic"/>
          <w:sz w:val="19"/>
          <w:szCs w:val="19"/>
        </w:rPr>
        <w:t xml:space="preserve"> beschäftigte. 2018 wurden 50 dieser erfolgreichen Systeme nach Togo ausgeliefert um Dörfern dort die Stromversorgung zu gewährleisten – damit war das Ziel geboren, den Ausbau der erneuerbaren Energie in Afrika zu unterstützen. „Wir haben es uns zur Aufgabe gemacht, unsere Erfahrungen im Bereich Photovoltaik zu nutzen, um Menschen ohne Stromversorgung die Verwendung der Sonnenenergie für Beleuchtung, Bildung, Kommunikation und Wohlbefinden zu ermöglichen“, so Christoph Köhler. Nach einer erfolgreichen Karriere möchte er seinen letzten Lebensabschnitt jetzt nur noch seiner größten Herzensangelegenheit wid</w:t>
      </w:r>
      <w:r>
        <w:rPr>
          <w:rFonts w:ascii="Century Gothic" w:eastAsia="BatangChe" w:hAnsi="Century Gothic"/>
          <w:sz w:val="19"/>
          <w:szCs w:val="19"/>
        </w:rPr>
        <w:t xml:space="preserve">men, Afrika „heller“ zu machen. </w:t>
      </w:r>
      <w:r w:rsidRPr="00B33279">
        <w:rPr>
          <w:rFonts w:ascii="Century Gothic" w:eastAsia="BatangChe" w:hAnsi="Century Gothic"/>
          <w:sz w:val="19"/>
          <w:szCs w:val="19"/>
        </w:rPr>
        <w:t>Seine beiden Söhne betreiben heute eine erfolgreiche Photovoltaikfirma im gleichen Haus. Beruflich sind sie in die Fußspuren des Vaters getreten. Es war ihm immer ein wichtiges Bedürfnis, Menschen zu helfen. „In allen Entwicklungsländern gibt es viele Bereiche ohne Stromversorgung. Dadurch sind viele Menschen vom Tageslicht abhängig. Gleichzeitig ist ein Smartphone für diese Menschen oft die Lebensgrundlage, die fü</w:t>
      </w:r>
      <w:r w:rsidR="00605413">
        <w:rPr>
          <w:rFonts w:ascii="Century Gothic" w:eastAsia="BatangChe" w:hAnsi="Century Gothic"/>
          <w:sz w:val="19"/>
          <w:szCs w:val="19"/>
        </w:rPr>
        <w:t>r ihre Arbeit sehr wichtig ist.“</w:t>
      </w:r>
    </w:p>
    <w:p w:rsidR="00B33279" w:rsidRPr="00B33279" w:rsidRDefault="00B33279" w:rsidP="00B33279">
      <w:pPr>
        <w:spacing w:after="0" w:line="360" w:lineRule="auto"/>
        <w:rPr>
          <w:rFonts w:ascii="Century Gothic" w:eastAsia="BatangChe" w:hAnsi="Century Gothic"/>
          <w:sz w:val="19"/>
          <w:szCs w:val="19"/>
        </w:rPr>
      </w:pPr>
    </w:p>
    <w:p w:rsidR="00B33279" w:rsidRPr="00B33279" w:rsidRDefault="00B33279" w:rsidP="00B33279">
      <w:pPr>
        <w:spacing w:after="0" w:line="360" w:lineRule="auto"/>
        <w:rPr>
          <w:rFonts w:ascii="Century Gothic" w:eastAsia="BatangChe" w:hAnsi="Century Gothic"/>
          <w:b/>
          <w:bCs/>
          <w:sz w:val="19"/>
          <w:szCs w:val="19"/>
        </w:rPr>
      </w:pPr>
      <w:r w:rsidRPr="00B33279">
        <w:rPr>
          <w:rFonts w:ascii="Century Gothic" w:eastAsia="BatangChe" w:hAnsi="Century Gothic"/>
          <w:b/>
          <w:bCs/>
          <w:sz w:val="19"/>
          <w:szCs w:val="19"/>
        </w:rPr>
        <w:t>Bildung. Kommunikation. Sicherheit.</w:t>
      </w:r>
    </w:p>
    <w:p w:rsidR="00B33279" w:rsidRPr="00B33279" w:rsidRDefault="00B33279" w:rsidP="00605413">
      <w:pPr>
        <w:spacing w:after="0" w:line="360" w:lineRule="auto"/>
        <w:textAlignment w:val="baseline"/>
        <w:rPr>
          <w:rFonts w:ascii="Century Gothic" w:eastAsia="BatangChe" w:hAnsi="Century Gothic"/>
          <w:sz w:val="19"/>
          <w:szCs w:val="19"/>
        </w:rPr>
      </w:pPr>
      <w:r w:rsidRPr="00B33279">
        <w:rPr>
          <w:rFonts w:ascii="Century Gothic" w:eastAsia="BatangChe" w:hAnsi="Century Gothic"/>
          <w:sz w:val="19"/>
          <w:szCs w:val="19"/>
        </w:rPr>
        <w:t xml:space="preserve">Aktuell bietet ABIOLA fünf verschiedene Produktpakete („Kits“) für verschiedene Zielgruppen an. Darunter befinden sich auch kleine komplette Solaranlagen. Köhler ist stolz auf seine Produkte, mit denen er helfen kann. „Zu unseren Zielgruppen gehören zum Beispiel ganze Dörfer, die gemeinschaftlich ein System nutzen für Beleuchtungen, Handys, einen TV oder Veranstaltungen. Für Schulen gibt es separate Systeme, die tagsüber aufgeladen werden können und abends dann Licht zum Lesen und Lernen spenden.“ Auch Hilfsorganisationen unterstützt er mit seinen Produkten. „In Kombination mit geeigneten </w:t>
      </w:r>
      <w:r w:rsidR="00605413">
        <w:rPr>
          <w:rFonts w:ascii="Century Gothic" w:eastAsia="BatangChe" w:hAnsi="Century Gothic"/>
          <w:sz w:val="19"/>
          <w:szCs w:val="19"/>
        </w:rPr>
        <w:t>Lampen</w:t>
      </w:r>
      <w:r w:rsidRPr="00B33279">
        <w:rPr>
          <w:rFonts w:ascii="Century Gothic" w:eastAsia="BatangChe" w:hAnsi="Century Gothic"/>
          <w:sz w:val="19"/>
          <w:szCs w:val="19"/>
        </w:rPr>
        <w:t xml:space="preserve"> kann im Katastrophenfall die unabhängige Beleuchtung und Kommunikation sehr wertvoll sein</w:t>
      </w:r>
      <w:r>
        <w:rPr>
          <w:rFonts w:ascii="Century Gothic" w:eastAsia="BatangChe" w:hAnsi="Century Gothic"/>
          <w:sz w:val="19"/>
          <w:szCs w:val="19"/>
        </w:rPr>
        <w:t xml:space="preserve">. </w:t>
      </w:r>
      <w:r w:rsidRPr="00B33279">
        <w:rPr>
          <w:rFonts w:ascii="Century Gothic" w:eastAsia="BatangChe" w:hAnsi="Century Gothic"/>
          <w:sz w:val="19"/>
          <w:szCs w:val="19"/>
        </w:rPr>
        <w:t>Außerdem werden günstige Lesebrillen in verschiedenen Stärken zur Verfügung gestellt. Damit macht ABIOLA, ein afrikanischer Männername, seiner Bedeutung „geboren in Würde“ alle Ehre.</w:t>
      </w:r>
    </w:p>
    <w:p w:rsidR="00B33279" w:rsidRPr="00B33279" w:rsidRDefault="00B33279" w:rsidP="00B33279">
      <w:pPr>
        <w:spacing w:after="0" w:line="360" w:lineRule="auto"/>
        <w:textAlignment w:val="baseline"/>
        <w:rPr>
          <w:rFonts w:ascii="Century Gothic" w:eastAsia="BatangChe" w:hAnsi="Century Gothic"/>
          <w:sz w:val="19"/>
          <w:szCs w:val="19"/>
        </w:rPr>
      </w:pPr>
    </w:p>
    <w:p w:rsidR="00B33279" w:rsidRPr="00B33279" w:rsidRDefault="00B33279" w:rsidP="00B33279">
      <w:pPr>
        <w:spacing w:after="0" w:line="360" w:lineRule="auto"/>
        <w:textAlignment w:val="baseline"/>
        <w:rPr>
          <w:rFonts w:ascii="Century Gothic" w:eastAsia="BatangChe" w:hAnsi="Century Gothic"/>
          <w:b/>
          <w:bCs/>
          <w:sz w:val="19"/>
          <w:szCs w:val="19"/>
        </w:rPr>
      </w:pPr>
      <w:r w:rsidRPr="00B33279">
        <w:rPr>
          <w:rFonts w:ascii="Century Gothic" w:eastAsia="BatangChe" w:hAnsi="Century Gothic"/>
          <w:b/>
          <w:bCs/>
          <w:sz w:val="19"/>
          <w:szCs w:val="19"/>
        </w:rPr>
        <w:t>Starke Partner</w:t>
      </w:r>
    </w:p>
    <w:p w:rsidR="00B33279" w:rsidRPr="00B33279" w:rsidRDefault="00B33279" w:rsidP="00B33279">
      <w:pPr>
        <w:spacing w:after="0" w:line="360" w:lineRule="auto"/>
        <w:textAlignment w:val="baseline"/>
        <w:rPr>
          <w:rFonts w:ascii="Century Gothic" w:eastAsia="BatangChe" w:hAnsi="Century Gothic"/>
          <w:sz w:val="19"/>
          <w:szCs w:val="19"/>
        </w:rPr>
      </w:pPr>
      <w:r w:rsidRPr="00B33279">
        <w:rPr>
          <w:rFonts w:ascii="Century Gothic" w:eastAsia="BatangChe" w:hAnsi="Century Gothic"/>
          <w:sz w:val="19"/>
          <w:szCs w:val="19"/>
        </w:rPr>
        <w:t xml:space="preserve">Damit die Übergabe der Solarsysteme nach Afrika reibungslos funktioniert, arbeitet ABIOLA mit Vereinen und Hilfsorganisationen zusammen, die bereits Kontakte zu Menschen und Projekten vor Ort haben, die eine Unterstützung dringend brauchen. „Zusammen möchten wir große Ziele erreichen. Denn maximal viele „Lichter einzuschalten“ </w:t>
      </w:r>
      <w:r>
        <w:rPr>
          <w:rFonts w:ascii="Century Gothic" w:eastAsia="BatangChe" w:hAnsi="Century Gothic"/>
          <w:sz w:val="19"/>
          <w:szCs w:val="19"/>
        </w:rPr>
        <w:t>schaffen</w:t>
      </w:r>
      <w:r w:rsidRPr="00B33279">
        <w:rPr>
          <w:rFonts w:ascii="Century Gothic" w:eastAsia="BatangChe" w:hAnsi="Century Gothic"/>
          <w:sz w:val="19"/>
          <w:szCs w:val="19"/>
        </w:rPr>
        <w:t xml:space="preserve"> wir nur in einem Netzwerk von humanitär denkenden Partnern“, so Köhler. Diese Partner ermöglichen vor Ort auch, dass die jeweiligen Produkte zur Zielgruppe in Afrika gebracht und nachweislich übergeben werden. Christoph Köhler ist stolz auf das Geleistete. „Seit einem guten Jahr konnten bereits über 1.000 </w:t>
      </w:r>
      <w:proofErr w:type="spellStart"/>
      <w:r w:rsidRPr="00B33279">
        <w:rPr>
          <w:rFonts w:ascii="Century Gothic" w:eastAsia="BatangChe" w:hAnsi="Century Gothic"/>
          <w:sz w:val="19"/>
          <w:szCs w:val="19"/>
        </w:rPr>
        <w:t>SolarKits</w:t>
      </w:r>
      <w:proofErr w:type="spellEnd"/>
      <w:r w:rsidRPr="00B33279">
        <w:rPr>
          <w:rFonts w:ascii="Century Gothic" w:eastAsia="BatangChe" w:hAnsi="Century Gothic"/>
          <w:sz w:val="19"/>
          <w:szCs w:val="19"/>
        </w:rPr>
        <w:t xml:space="preserve"> gespendet werden. Und es werden noch sehr viele weitere folgen, die schon auf ihre Auslieferung warten.“ Damit wurde die geplante Zielsetzung bereits deutlich überschritten.</w:t>
      </w:r>
    </w:p>
    <w:p w:rsidR="00B33279" w:rsidRPr="00B33279" w:rsidRDefault="00B33279" w:rsidP="00B33279">
      <w:pPr>
        <w:spacing w:after="0" w:line="360" w:lineRule="auto"/>
        <w:textAlignment w:val="baseline"/>
        <w:rPr>
          <w:rFonts w:ascii="Century Gothic" w:eastAsia="BatangChe" w:hAnsi="Century Gothic"/>
          <w:sz w:val="19"/>
          <w:szCs w:val="19"/>
        </w:rPr>
      </w:pPr>
    </w:p>
    <w:p w:rsidR="00B33279" w:rsidRPr="00B33279" w:rsidRDefault="00B33279" w:rsidP="00B33279">
      <w:pPr>
        <w:spacing w:after="0" w:line="360" w:lineRule="auto"/>
        <w:textAlignment w:val="baseline"/>
        <w:rPr>
          <w:rFonts w:ascii="Century Gothic" w:eastAsia="BatangChe" w:hAnsi="Century Gothic"/>
          <w:b/>
          <w:bCs/>
          <w:sz w:val="19"/>
          <w:szCs w:val="19"/>
        </w:rPr>
      </w:pPr>
      <w:r w:rsidRPr="00B33279">
        <w:rPr>
          <w:rFonts w:ascii="Century Gothic" w:eastAsia="BatangChe" w:hAnsi="Century Gothic"/>
          <w:b/>
          <w:bCs/>
          <w:sz w:val="19"/>
          <w:szCs w:val="19"/>
        </w:rPr>
        <w:t xml:space="preserve">ABIOLA </w:t>
      </w:r>
      <w:proofErr w:type="spellStart"/>
      <w:r w:rsidRPr="00B33279">
        <w:rPr>
          <w:rFonts w:ascii="Century Gothic" w:eastAsia="BatangChe" w:hAnsi="Century Gothic"/>
          <w:b/>
          <w:bCs/>
          <w:sz w:val="19"/>
          <w:szCs w:val="19"/>
        </w:rPr>
        <w:t>LichtPortal</w:t>
      </w:r>
      <w:proofErr w:type="spellEnd"/>
    </w:p>
    <w:p w:rsidR="00B33279" w:rsidRPr="00B33279" w:rsidRDefault="00B33279" w:rsidP="00B33279">
      <w:pPr>
        <w:spacing w:after="0" w:line="360" w:lineRule="auto"/>
        <w:textAlignment w:val="baseline"/>
        <w:rPr>
          <w:rFonts w:ascii="Century Gothic" w:eastAsia="BatangChe" w:hAnsi="Century Gothic"/>
          <w:sz w:val="19"/>
          <w:szCs w:val="19"/>
        </w:rPr>
      </w:pPr>
      <w:r w:rsidRPr="00B33279">
        <w:rPr>
          <w:rFonts w:ascii="Century Gothic" w:eastAsia="BatangChe" w:hAnsi="Century Gothic"/>
          <w:sz w:val="19"/>
          <w:szCs w:val="19"/>
        </w:rPr>
        <w:t xml:space="preserve">Damit Familien, Hilfsorganisationen und Projekte vorgestellt werden können, die sich ein gespendetes </w:t>
      </w:r>
      <w:proofErr w:type="spellStart"/>
      <w:r w:rsidRPr="00B33279">
        <w:rPr>
          <w:rFonts w:ascii="Century Gothic" w:eastAsia="BatangChe" w:hAnsi="Century Gothic"/>
          <w:sz w:val="19"/>
          <w:szCs w:val="19"/>
        </w:rPr>
        <w:t>SolarKit</w:t>
      </w:r>
      <w:proofErr w:type="spellEnd"/>
      <w:r w:rsidRPr="00B33279">
        <w:rPr>
          <w:rFonts w:ascii="Century Gothic" w:eastAsia="BatangChe" w:hAnsi="Century Gothic"/>
          <w:sz w:val="19"/>
          <w:szCs w:val="19"/>
        </w:rPr>
        <w:t xml:space="preserve"> wünschen, ließ Köhler die Internetplattform ABIOLA </w:t>
      </w:r>
      <w:proofErr w:type="spellStart"/>
      <w:r w:rsidRPr="00B33279">
        <w:rPr>
          <w:rFonts w:ascii="Century Gothic" w:eastAsia="BatangChe" w:hAnsi="Century Gothic"/>
          <w:sz w:val="19"/>
          <w:szCs w:val="19"/>
        </w:rPr>
        <w:t>LichtPortal</w:t>
      </w:r>
      <w:proofErr w:type="spellEnd"/>
      <w:r w:rsidRPr="00B33279">
        <w:rPr>
          <w:rFonts w:ascii="Century Gothic" w:eastAsia="BatangChe" w:hAnsi="Century Gothic"/>
          <w:sz w:val="19"/>
          <w:szCs w:val="19"/>
        </w:rPr>
        <w:t xml:space="preserve"> entwickeln. </w:t>
      </w:r>
      <w:r>
        <w:rPr>
          <w:rFonts w:ascii="Century Gothic" w:eastAsia="BatangChe" w:hAnsi="Century Gothic"/>
          <w:sz w:val="19"/>
          <w:szCs w:val="19"/>
        </w:rPr>
        <w:t xml:space="preserve">Im Bereich „TOP10“ werden die interessantesten Projekte vorgestellt – hier kann auch per PayPal gespendet werden. </w:t>
      </w:r>
      <w:r w:rsidRPr="00B33279">
        <w:rPr>
          <w:rFonts w:ascii="Century Gothic" w:eastAsia="BatangChe" w:hAnsi="Century Gothic"/>
          <w:sz w:val="19"/>
          <w:szCs w:val="19"/>
        </w:rPr>
        <w:t>„So ermöglichen wir den Spendern, selbst auszuwählen, wo sie ein „Licht einschalten“ möchten. Wir hoffen mit dieser Spendenplattform einen wertvollen Beitrag im Sinne von mildtätigen Zwecken leisten zu können.“</w:t>
      </w:r>
    </w:p>
    <w:p w:rsidR="00B33279" w:rsidRPr="00B33279" w:rsidRDefault="00B33279" w:rsidP="00B33279">
      <w:pPr>
        <w:spacing w:after="0" w:line="360" w:lineRule="auto"/>
        <w:textAlignment w:val="baseline"/>
        <w:rPr>
          <w:rFonts w:ascii="Century Gothic" w:eastAsia="BatangChe" w:hAnsi="Century Gothic"/>
          <w:sz w:val="19"/>
          <w:szCs w:val="19"/>
        </w:rPr>
      </w:pPr>
    </w:p>
    <w:p w:rsidR="00B33279" w:rsidRPr="00B33279" w:rsidRDefault="00B33279" w:rsidP="00B33279">
      <w:pPr>
        <w:spacing w:after="0" w:line="360" w:lineRule="auto"/>
        <w:textAlignment w:val="baseline"/>
        <w:rPr>
          <w:rFonts w:ascii="Century Gothic" w:eastAsia="BatangChe" w:hAnsi="Century Gothic"/>
          <w:b/>
          <w:bCs/>
          <w:sz w:val="19"/>
          <w:szCs w:val="19"/>
        </w:rPr>
      </w:pPr>
      <w:r w:rsidRPr="00B33279">
        <w:rPr>
          <w:rFonts w:ascii="Century Gothic" w:eastAsia="BatangChe" w:hAnsi="Century Gothic"/>
          <w:b/>
          <w:bCs/>
          <w:sz w:val="19"/>
          <w:szCs w:val="19"/>
        </w:rPr>
        <w:t>Weihnachts-Aktion</w:t>
      </w:r>
    </w:p>
    <w:p w:rsidR="00B33279" w:rsidRPr="00B33279" w:rsidRDefault="00B33279" w:rsidP="00605413">
      <w:pPr>
        <w:spacing w:after="0" w:line="360" w:lineRule="auto"/>
        <w:textAlignment w:val="baseline"/>
        <w:rPr>
          <w:rFonts w:ascii="Century Gothic" w:eastAsia="BatangChe" w:hAnsi="Century Gothic"/>
          <w:sz w:val="19"/>
          <w:szCs w:val="19"/>
        </w:rPr>
      </w:pPr>
      <w:r w:rsidRPr="00B33279">
        <w:rPr>
          <w:rFonts w:ascii="Century Gothic" w:eastAsia="BatangChe" w:hAnsi="Century Gothic"/>
          <w:sz w:val="19"/>
          <w:szCs w:val="19"/>
        </w:rPr>
        <w:t xml:space="preserve">Wer noch auf der Suche nach einem Weihnachtsgeschenk ist, kann jetzt mit einer kleinen Spende von 35 € einer ausgesuchten Familien in Afrika Licht schenken. Jeder Unterstützer von ABIOLA bekommt </w:t>
      </w:r>
      <w:r w:rsidR="00605413">
        <w:rPr>
          <w:rFonts w:ascii="Century Gothic" w:eastAsia="BatangChe" w:hAnsi="Century Gothic"/>
          <w:sz w:val="19"/>
          <w:szCs w:val="19"/>
        </w:rPr>
        <w:t xml:space="preserve">einmalig </w:t>
      </w:r>
      <w:r>
        <w:rPr>
          <w:rFonts w:ascii="Century Gothic" w:eastAsia="BatangChe" w:hAnsi="Century Gothic"/>
          <w:sz w:val="19"/>
          <w:szCs w:val="19"/>
        </w:rPr>
        <w:t xml:space="preserve">dafür </w:t>
      </w:r>
      <w:r w:rsidRPr="00B33279">
        <w:rPr>
          <w:rFonts w:ascii="Century Gothic" w:eastAsia="BatangChe" w:hAnsi="Century Gothic"/>
          <w:sz w:val="19"/>
          <w:szCs w:val="19"/>
        </w:rPr>
        <w:t>ein Lichtzelt (Lampe plus Zelt)</w:t>
      </w:r>
      <w:r>
        <w:rPr>
          <w:rFonts w:ascii="Century Gothic" w:eastAsia="BatangChe" w:hAnsi="Century Gothic"/>
          <w:sz w:val="19"/>
          <w:szCs w:val="19"/>
        </w:rPr>
        <w:t xml:space="preserve"> geschenkt</w:t>
      </w:r>
      <w:r w:rsidRPr="00B33279">
        <w:rPr>
          <w:rFonts w:ascii="Century Gothic" w:eastAsia="BatangChe" w:hAnsi="Century Gothic"/>
          <w:sz w:val="19"/>
          <w:szCs w:val="19"/>
        </w:rPr>
        <w:t>, damit er erkennen kann, wie wertvoll u</w:t>
      </w:r>
      <w:r>
        <w:rPr>
          <w:rFonts w:ascii="Century Gothic" w:eastAsia="BatangChe" w:hAnsi="Century Gothic"/>
          <w:sz w:val="19"/>
          <w:szCs w:val="19"/>
        </w:rPr>
        <w:t>nd leistungsstark die Lampe ist</w:t>
      </w:r>
      <w:r w:rsidRPr="00B33279">
        <w:rPr>
          <w:rFonts w:ascii="Century Gothic" w:eastAsia="BatangChe" w:hAnsi="Century Gothic"/>
          <w:sz w:val="19"/>
          <w:szCs w:val="19"/>
        </w:rPr>
        <w:t xml:space="preserve">. Auf dem </w:t>
      </w:r>
      <w:proofErr w:type="spellStart"/>
      <w:r w:rsidRPr="00B33279">
        <w:rPr>
          <w:rFonts w:ascii="Century Gothic" w:eastAsia="BatangChe" w:hAnsi="Century Gothic"/>
          <w:sz w:val="19"/>
          <w:szCs w:val="19"/>
        </w:rPr>
        <w:t>LichtPortal</w:t>
      </w:r>
      <w:proofErr w:type="spellEnd"/>
      <w:r w:rsidRPr="00B33279">
        <w:rPr>
          <w:rFonts w:ascii="Century Gothic" w:eastAsia="BatangChe" w:hAnsi="Century Gothic"/>
          <w:sz w:val="19"/>
          <w:szCs w:val="19"/>
        </w:rPr>
        <w:t xml:space="preserve"> von ABIOLA können sich die Spender selbst eine Familie auswählen, der sie ein Familien-</w:t>
      </w:r>
      <w:proofErr w:type="spellStart"/>
      <w:r w:rsidRPr="00B33279">
        <w:rPr>
          <w:rFonts w:ascii="Century Gothic" w:eastAsia="BatangChe" w:hAnsi="Century Gothic"/>
          <w:sz w:val="19"/>
          <w:szCs w:val="19"/>
        </w:rPr>
        <w:t>SolarKit</w:t>
      </w:r>
      <w:proofErr w:type="spellEnd"/>
      <w:r w:rsidRPr="00B33279">
        <w:rPr>
          <w:rFonts w:ascii="Century Gothic" w:eastAsia="BatangChe" w:hAnsi="Century Gothic"/>
          <w:sz w:val="19"/>
          <w:szCs w:val="19"/>
        </w:rPr>
        <w:t xml:space="preserve"> zu Weihnachten schenken möchten. </w:t>
      </w:r>
    </w:p>
    <w:p w:rsidR="00B33279" w:rsidRPr="00B33279" w:rsidRDefault="00B33279" w:rsidP="00B33279">
      <w:pPr>
        <w:spacing w:after="0" w:line="360" w:lineRule="auto"/>
        <w:textAlignment w:val="baseline"/>
        <w:rPr>
          <w:rFonts w:ascii="Century Gothic" w:eastAsia="BatangChe" w:hAnsi="Century Gothic"/>
          <w:sz w:val="19"/>
          <w:szCs w:val="19"/>
        </w:rPr>
      </w:pPr>
    </w:p>
    <w:p w:rsidR="00B33279" w:rsidRPr="00B33279" w:rsidRDefault="00B33279" w:rsidP="00B33279">
      <w:pPr>
        <w:spacing w:after="0" w:line="360" w:lineRule="auto"/>
        <w:textAlignment w:val="baseline"/>
        <w:rPr>
          <w:rFonts w:ascii="Century Gothic" w:eastAsia="BatangChe" w:hAnsi="Century Gothic"/>
          <w:sz w:val="19"/>
          <w:szCs w:val="19"/>
        </w:rPr>
      </w:pPr>
      <w:r w:rsidRPr="00B33279">
        <w:rPr>
          <w:rFonts w:ascii="Century Gothic" w:eastAsia="BatangChe" w:hAnsi="Century Gothic"/>
          <w:sz w:val="19"/>
          <w:szCs w:val="19"/>
        </w:rPr>
        <w:t>Weitere Informationen unter: www.abiola.eu</w:t>
      </w:r>
    </w:p>
    <w:p w:rsidR="00B33279" w:rsidRPr="00B33279" w:rsidRDefault="00B33279" w:rsidP="00B33279">
      <w:pPr>
        <w:spacing w:after="0" w:line="360" w:lineRule="auto"/>
        <w:textAlignment w:val="baseline"/>
        <w:rPr>
          <w:rFonts w:ascii="Century Gothic" w:eastAsia="BatangChe" w:hAnsi="Century Gothic"/>
          <w:sz w:val="19"/>
          <w:szCs w:val="19"/>
        </w:rPr>
      </w:pPr>
    </w:p>
    <w:p w:rsidR="00B33279" w:rsidRPr="00B33279" w:rsidRDefault="00B33279" w:rsidP="00B33279">
      <w:pPr>
        <w:spacing w:after="0" w:line="360" w:lineRule="auto"/>
        <w:textAlignment w:val="baseline"/>
        <w:rPr>
          <w:rFonts w:ascii="Century Gothic" w:eastAsia="BatangChe" w:hAnsi="Century Gothic"/>
          <w:sz w:val="19"/>
          <w:szCs w:val="19"/>
        </w:rPr>
      </w:pPr>
    </w:p>
    <w:p w:rsidR="00B33279" w:rsidRPr="00B33279" w:rsidRDefault="00B33279" w:rsidP="00B33279">
      <w:pPr>
        <w:spacing w:after="0" w:line="360" w:lineRule="auto"/>
        <w:textAlignment w:val="baseline"/>
        <w:rPr>
          <w:rFonts w:ascii="Century Gothic" w:eastAsia="BatangChe" w:hAnsi="Century Gothic"/>
          <w:b/>
          <w:bCs/>
          <w:sz w:val="19"/>
          <w:szCs w:val="19"/>
        </w:rPr>
      </w:pPr>
      <w:r w:rsidRPr="00B33279">
        <w:rPr>
          <w:rFonts w:ascii="Century Gothic" w:eastAsia="BatangChe" w:hAnsi="Century Gothic"/>
          <w:b/>
          <w:bCs/>
          <w:sz w:val="19"/>
          <w:szCs w:val="19"/>
        </w:rPr>
        <w:t>Fotos:</w:t>
      </w:r>
    </w:p>
    <w:p w:rsidR="00B33279" w:rsidRPr="00B33279" w:rsidRDefault="00B33279" w:rsidP="00B33279">
      <w:pPr>
        <w:spacing w:after="0" w:line="360" w:lineRule="auto"/>
        <w:textAlignment w:val="baseline"/>
        <w:rPr>
          <w:rFonts w:ascii="Century Gothic" w:eastAsia="BatangChe" w:hAnsi="Century Gothic"/>
          <w:sz w:val="19"/>
          <w:szCs w:val="19"/>
        </w:rPr>
      </w:pPr>
      <w:r w:rsidRPr="00B33279">
        <w:rPr>
          <w:rFonts w:ascii="Century Gothic" w:eastAsia="BatangChe" w:hAnsi="Century Gothic"/>
          <w:sz w:val="19"/>
          <w:szCs w:val="19"/>
        </w:rPr>
        <w:t>Christoph Köhler</w:t>
      </w:r>
    </w:p>
    <w:p w:rsidR="00B33279" w:rsidRPr="00B33279" w:rsidRDefault="00B33279" w:rsidP="00B33279">
      <w:pPr>
        <w:spacing w:after="0" w:line="360" w:lineRule="auto"/>
        <w:textAlignment w:val="baseline"/>
        <w:rPr>
          <w:rFonts w:ascii="Century Gothic" w:eastAsia="BatangChe" w:hAnsi="Century Gothic"/>
          <w:sz w:val="19"/>
          <w:szCs w:val="19"/>
        </w:rPr>
      </w:pPr>
    </w:p>
    <w:p w:rsidR="00B33279" w:rsidRPr="00B33279" w:rsidRDefault="00B33279" w:rsidP="00B33279">
      <w:pPr>
        <w:spacing w:after="0" w:line="360" w:lineRule="auto"/>
        <w:textAlignment w:val="baseline"/>
        <w:rPr>
          <w:rFonts w:ascii="Century Gothic" w:eastAsia="BatangChe" w:hAnsi="Century Gothic"/>
          <w:b/>
          <w:bCs/>
          <w:sz w:val="19"/>
          <w:szCs w:val="19"/>
        </w:rPr>
      </w:pPr>
      <w:r w:rsidRPr="00B33279">
        <w:rPr>
          <w:rFonts w:ascii="Century Gothic" w:eastAsia="BatangChe" w:hAnsi="Century Gothic"/>
          <w:b/>
          <w:bCs/>
          <w:sz w:val="19"/>
          <w:szCs w:val="19"/>
        </w:rPr>
        <w:t>Pressekontakt:</w:t>
      </w:r>
    </w:p>
    <w:p w:rsidR="00B33279" w:rsidRPr="00B33279" w:rsidRDefault="00B33279" w:rsidP="00B33279">
      <w:pPr>
        <w:spacing w:after="0" w:line="240" w:lineRule="auto"/>
        <w:textAlignment w:val="baseline"/>
        <w:rPr>
          <w:rFonts w:ascii="Century Gothic" w:eastAsia="BatangChe" w:hAnsi="Century Gothic"/>
          <w:sz w:val="19"/>
          <w:szCs w:val="19"/>
        </w:rPr>
      </w:pPr>
      <w:r w:rsidRPr="00B33279">
        <w:rPr>
          <w:rFonts w:ascii="Century Gothic" w:eastAsia="BatangChe" w:hAnsi="Century Gothic"/>
          <w:sz w:val="19"/>
          <w:szCs w:val="19"/>
        </w:rPr>
        <w:t>Christoph Köhler - Geschäftsführung ABIOLA</w:t>
      </w:r>
      <w:r w:rsidR="00605413" w:rsidRPr="00605413">
        <w:rPr>
          <w:rFonts w:ascii="Century Gothic" w:eastAsia="BatangChe" w:hAnsi="Century Gothic"/>
          <w:sz w:val="19"/>
          <w:szCs w:val="19"/>
        </w:rPr>
        <w:t xml:space="preserve"> </w:t>
      </w:r>
      <w:r w:rsidR="00605413">
        <w:rPr>
          <w:rFonts w:ascii="Century Gothic" w:eastAsia="BatangChe" w:hAnsi="Century Gothic"/>
          <w:sz w:val="19"/>
          <w:szCs w:val="19"/>
        </w:rPr>
        <w:t>|</w:t>
      </w:r>
      <w:r w:rsidR="00605413" w:rsidRPr="00B33279">
        <w:rPr>
          <w:rFonts w:ascii="Century Gothic" w:eastAsia="BatangChe" w:hAnsi="Century Gothic"/>
          <w:sz w:val="19"/>
          <w:szCs w:val="19"/>
        </w:rPr>
        <w:t>ck@abiola.eu</w:t>
      </w:r>
    </w:p>
    <w:p w:rsidR="00605413" w:rsidRPr="00605413" w:rsidRDefault="00B33279" w:rsidP="00B33279">
      <w:pPr>
        <w:spacing w:after="0" w:line="240" w:lineRule="auto"/>
        <w:textAlignment w:val="baseline"/>
        <w:rPr>
          <w:rFonts w:ascii="Century Gothic" w:eastAsia="BatangChe" w:hAnsi="Century Gothic"/>
          <w:sz w:val="19"/>
          <w:szCs w:val="19"/>
          <w:lang w:val="en-US"/>
        </w:rPr>
      </w:pPr>
      <w:r w:rsidRPr="00605413">
        <w:rPr>
          <w:rFonts w:ascii="Century Gothic" w:eastAsia="BatangChe" w:hAnsi="Century Gothic"/>
          <w:sz w:val="19"/>
          <w:szCs w:val="19"/>
          <w:lang w:val="en-US"/>
        </w:rPr>
        <w:t xml:space="preserve">Jasna Lazovic </w:t>
      </w:r>
      <w:r w:rsidR="00605413" w:rsidRPr="00605413">
        <w:rPr>
          <w:rFonts w:ascii="Century Gothic" w:eastAsia="BatangChe" w:hAnsi="Century Gothic"/>
          <w:sz w:val="19"/>
          <w:szCs w:val="19"/>
          <w:lang w:val="en-US"/>
        </w:rPr>
        <w:t xml:space="preserve">– </w:t>
      </w:r>
      <w:proofErr w:type="spellStart"/>
      <w:r w:rsidR="00605413" w:rsidRPr="00605413">
        <w:rPr>
          <w:rFonts w:ascii="Century Gothic" w:eastAsia="BatangChe" w:hAnsi="Century Gothic"/>
          <w:sz w:val="19"/>
          <w:szCs w:val="19"/>
          <w:lang w:val="en-US"/>
        </w:rPr>
        <w:t>Presse</w:t>
      </w:r>
      <w:proofErr w:type="spellEnd"/>
      <w:r w:rsidR="00605413" w:rsidRPr="00605413">
        <w:rPr>
          <w:rFonts w:ascii="Century Gothic" w:eastAsia="BatangChe" w:hAnsi="Century Gothic"/>
          <w:sz w:val="19"/>
          <w:szCs w:val="19"/>
          <w:lang w:val="en-US"/>
        </w:rPr>
        <w:t xml:space="preserve"> ABIOLA</w:t>
      </w:r>
      <w:bookmarkStart w:id="0" w:name="_GoBack"/>
      <w:bookmarkEnd w:id="0"/>
      <w:r w:rsidR="00605413" w:rsidRPr="00605413">
        <w:rPr>
          <w:rFonts w:ascii="Century Gothic" w:eastAsia="BatangChe" w:hAnsi="Century Gothic"/>
          <w:sz w:val="19"/>
          <w:szCs w:val="19"/>
          <w:lang w:val="en-US"/>
        </w:rPr>
        <w:br/>
      </w:r>
      <w:proofErr w:type="spellStart"/>
      <w:r w:rsidR="00605413" w:rsidRPr="00605413">
        <w:rPr>
          <w:rFonts w:ascii="Century Gothic" w:eastAsia="BatangChe" w:hAnsi="Century Gothic"/>
          <w:sz w:val="19"/>
          <w:szCs w:val="19"/>
          <w:lang w:val="en-US"/>
        </w:rPr>
        <w:t>Gewerbepark</w:t>
      </w:r>
      <w:proofErr w:type="spellEnd"/>
      <w:r w:rsidR="00605413" w:rsidRPr="00605413">
        <w:rPr>
          <w:rFonts w:ascii="Century Gothic" w:eastAsia="BatangChe" w:hAnsi="Century Gothic"/>
          <w:sz w:val="19"/>
          <w:szCs w:val="19"/>
          <w:lang w:val="en-US"/>
        </w:rPr>
        <w:t xml:space="preserve"> 25</w:t>
      </w:r>
    </w:p>
    <w:p w:rsidR="00B33279" w:rsidRPr="00605413" w:rsidRDefault="00B33279" w:rsidP="00605413">
      <w:pPr>
        <w:spacing w:after="0" w:line="240" w:lineRule="auto"/>
        <w:textAlignment w:val="baseline"/>
        <w:rPr>
          <w:rFonts w:ascii="Century Gothic" w:eastAsia="BatangChe" w:hAnsi="Century Gothic"/>
          <w:sz w:val="19"/>
          <w:szCs w:val="19"/>
          <w:lang w:val="en-US"/>
        </w:rPr>
      </w:pPr>
      <w:r w:rsidRPr="00605413">
        <w:rPr>
          <w:rFonts w:ascii="Century Gothic" w:eastAsia="BatangChe" w:hAnsi="Century Gothic"/>
          <w:sz w:val="19"/>
          <w:szCs w:val="19"/>
          <w:lang w:val="en-US"/>
        </w:rPr>
        <w:t xml:space="preserve">87477 </w:t>
      </w:r>
      <w:proofErr w:type="spellStart"/>
      <w:r w:rsidRPr="00605413">
        <w:rPr>
          <w:rFonts w:ascii="Century Gothic" w:eastAsia="BatangChe" w:hAnsi="Century Gothic"/>
          <w:sz w:val="19"/>
          <w:szCs w:val="19"/>
          <w:lang w:val="en-US"/>
        </w:rPr>
        <w:t>Sulzberg</w:t>
      </w:r>
      <w:proofErr w:type="spellEnd"/>
      <w:r w:rsidRPr="00605413">
        <w:rPr>
          <w:rFonts w:ascii="Century Gothic" w:eastAsia="BatangChe" w:hAnsi="Century Gothic"/>
          <w:sz w:val="19"/>
          <w:szCs w:val="19"/>
          <w:lang w:val="en-US"/>
        </w:rPr>
        <w:t>-See</w:t>
      </w:r>
      <w:r w:rsidRPr="00605413">
        <w:rPr>
          <w:rFonts w:ascii="Century Gothic" w:eastAsia="BatangChe" w:hAnsi="Century Gothic"/>
          <w:sz w:val="19"/>
          <w:szCs w:val="19"/>
          <w:lang w:val="en-US"/>
        </w:rPr>
        <w:br/>
      </w:r>
    </w:p>
    <w:p w:rsidR="002B132C" w:rsidRPr="00605413" w:rsidRDefault="002B132C" w:rsidP="00A616E6">
      <w:pPr>
        <w:spacing w:after="0" w:line="240" w:lineRule="auto"/>
        <w:rPr>
          <w:rFonts w:ascii="Arial" w:hAnsi="Arial" w:cs="Arial"/>
          <w:sz w:val="19"/>
          <w:szCs w:val="19"/>
          <w:lang w:val="en-US"/>
        </w:rPr>
      </w:pPr>
    </w:p>
    <w:sectPr w:rsidR="002B132C" w:rsidRPr="006054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79"/>
    <w:rsid w:val="002B132C"/>
    <w:rsid w:val="00605413"/>
    <w:rsid w:val="00A616E6"/>
    <w:rsid w:val="00AB2348"/>
    <w:rsid w:val="00B332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3279"/>
    <w:rPr>
      <w:color w:val="0000FF"/>
      <w:u w:val="single"/>
    </w:rPr>
  </w:style>
  <w:style w:type="paragraph" w:styleId="Sprechblasentext">
    <w:name w:val="Balloon Text"/>
    <w:basedOn w:val="Standard"/>
    <w:link w:val="SprechblasentextZchn"/>
    <w:uiPriority w:val="99"/>
    <w:semiHidden/>
    <w:unhideWhenUsed/>
    <w:rsid w:val="00B332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3279"/>
    <w:rPr>
      <w:color w:val="0000FF"/>
      <w:u w:val="single"/>
    </w:rPr>
  </w:style>
  <w:style w:type="paragraph" w:styleId="Sprechblasentext">
    <w:name w:val="Balloon Text"/>
    <w:basedOn w:val="Standard"/>
    <w:link w:val="SprechblasentextZchn"/>
    <w:uiPriority w:val="99"/>
    <w:semiHidden/>
    <w:unhideWhenUsed/>
    <w:rsid w:val="00B332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355F67FC.dotm</Template>
  <TotalTime>0</TotalTime>
  <Pages>2</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Lazovic, Jasna</dc:creator>
  <cp:lastModifiedBy>Lazovic, Jasna</cp:lastModifiedBy>
  <cp:revision>2</cp:revision>
  <cp:lastPrinted>2020-12-08T10:47:00Z</cp:lastPrinted>
  <dcterms:created xsi:type="dcterms:W3CDTF">2020-12-08T06:06:00Z</dcterms:created>
  <dcterms:modified xsi:type="dcterms:W3CDTF">2020-12-08T10:47:00Z</dcterms:modified>
</cp:coreProperties>
</file>